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F3" w:rsidRPr="00E506F3" w:rsidRDefault="00E506F3" w:rsidP="00E506F3">
      <w:pPr>
        <w:spacing w:line="240" w:lineRule="auto"/>
        <w:ind w:left="-4" w:hanging="2"/>
        <w:jc w:val="center"/>
        <w:rPr>
          <w:rFonts w:ascii="Century Gothic" w:eastAsia="Times New Roman" w:hAnsi="Century Gothic"/>
          <w:sz w:val="24"/>
          <w:szCs w:val="24"/>
          <w:lang w:val="en-GB" w:eastAsia="en-GB"/>
        </w:rPr>
      </w:pPr>
      <w:r w:rsidRPr="00E506F3">
        <w:rPr>
          <w:rFonts w:ascii="Century Gothic" w:eastAsia="Times New Roman" w:hAnsi="Century Gothic" w:cs="Calibri"/>
          <w:noProof/>
          <w:color w:val="000000"/>
          <w:bdr w:val="none" w:sz="0" w:space="0" w:color="auto" w:frame="1"/>
          <w:lang w:val="en-GB" w:eastAsia="en-GB"/>
        </w:rPr>
        <w:drawing>
          <wp:inline distT="0" distB="0" distL="0" distR="0" wp14:anchorId="2DCEB725" wp14:editId="6E54C36E">
            <wp:extent cx="552450" cy="619125"/>
            <wp:effectExtent l="0" t="0" r="0" b="9525"/>
            <wp:docPr id="1" name="Picture 1" descr="C:\ProgramData\Shared 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School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E506F3" w:rsidRPr="00E506F3" w:rsidRDefault="00E506F3" w:rsidP="00E506F3">
      <w:pPr>
        <w:spacing w:after="0" w:line="240" w:lineRule="auto"/>
        <w:jc w:val="center"/>
        <w:rPr>
          <w:rFonts w:ascii="Century Gothic" w:eastAsia="Times New Roman" w:hAnsi="Century Gothic" w:cs="Calibri"/>
          <w:b/>
          <w:bCs/>
          <w:color w:val="FF00FF"/>
          <w:sz w:val="32"/>
          <w:szCs w:val="32"/>
          <w:lang w:val="en-GB" w:eastAsia="en-GB"/>
        </w:rPr>
      </w:pPr>
      <w:r w:rsidRPr="00E506F3">
        <w:rPr>
          <w:rFonts w:ascii="Century Gothic" w:eastAsia="Times New Roman" w:hAnsi="Century Gothic" w:cs="Calibri"/>
          <w:b/>
          <w:bCs/>
          <w:color w:val="00FF00"/>
          <w:sz w:val="32"/>
          <w:szCs w:val="32"/>
          <w:lang w:val="en-GB" w:eastAsia="en-GB"/>
        </w:rPr>
        <w:t>A</w:t>
      </w:r>
      <w:r w:rsidRPr="00E506F3">
        <w:rPr>
          <w:rFonts w:ascii="Century Gothic" w:eastAsia="Times New Roman" w:hAnsi="Century Gothic" w:cs="Calibri"/>
          <w:b/>
          <w:bCs/>
          <w:color w:val="0000FF"/>
          <w:sz w:val="32"/>
          <w:szCs w:val="32"/>
          <w:lang w:val="en-GB" w:eastAsia="en-GB"/>
        </w:rPr>
        <w:t xml:space="preserve"> S</w:t>
      </w:r>
      <w:r w:rsidRPr="00E506F3">
        <w:rPr>
          <w:rFonts w:ascii="Century Gothic" w:eastAsia="Times New Roman" w:hAnsi="Century Gothic" w:cs="Calibri"/>
          <w:b/>
          <w:bCs/>
          <w:color w:val="000000"/>
          <w:sz w:val="32"/>
          <w:szCs w:val="32"/>
          <w:lang w:val="en-GB" w:eastAsia="en-GB"/>
        </w:rPr>
        <w:t xml:space="preserve"> </w:t>
      </w:r>
      <w:r w:rsidRPr="00E506F3">
        <w:rPr>
          <w:rFonts w:ascii="Century Gothic" w:eastAsia="Times New Roman" w:hAnsi="Century Gothic" w:cs="Calibri"/>
          <w:b/>
          <w:bCs/>
          <w:color w:val="9900FF"/>
          <w:sz w:val="32"/>
          <w:szCs w:val="32"/>
          <w:lang w:val="en-GB" w:eastAsia="en-GB"/>
        </w:rPr>
        <w:t>P</w:t>
      </w:r>
      <w:r w:rsidRPr="00E506F3">
        <w:rPr>
          <w:rFonts w:ascii="Century Gothic" w:eastAsia="Times New Roman" w:hAnsi="Century Gothic" w:cs="Calibri"/>
          <w:b/>
          <w:bCs/>
          <w:color w:val="FF9900"/>
          <w:sz w:val="32"/>
          <w:szCs w:val="32"/>
          <w:lang w:val="en-GB" w:eastAsia="en-GB"/>
        </w:rPr>
        <w:t xml:space="preserve"> I</w:t>
      </w:r>
      <w:r w:rsidRPr="00E506F3">
        <w:rPr>
          <w:rFonts w:ascii="Century Gothic" w:eastAsia="Times New Roman" w:hAnsi="Century Gothic" w:cs="Calibri"/>
          <w:b/>
          <w:bCs/>
          <w:color w:val="000000"/>
          <w:sz w:val="32"/>
          <w:szCs w:val="32"/>
          <w:lang w:val="en-GB" w:eastAsia="en-GB"/>
        </w:rPr>
        <w:t xml:space="preserve"> </w:t>
      </w:r>
      <w:r w:rsidRPr="00E506F3">
        <w:rPr>
          <w:rFonts w:ascii="Century Gothic" w:eastAsia="Times New Roman" w:hAnsi="Century Gothic" w:cs="Calibri"/>
          <w:b/>
          <w:bCs/>
          <w:color w:val="FF0000"/>
          <w:sz w:val="32"/>
          <w:szCs w:val="32"/>
          <w:lang w:val="en-GB" w:eastAsia="en-GB"/>
        </w:rPr>
        <w:t>R</w:t>
      </w:r>
      <w:r w:rsidRPr="00E506F3">
        <w:rPr>
          <w:rFonts w:ascii="Century Gothic" w:eastAsia="Times New Roman" w:hAnsi="Century Gothic" w:cs="Calibri"/>
          <w:b/>
          <w:bCs/>
          <w:color w:val="000000"/>
          <w:sz w:val="32"/>
          <w:szCs w:val="32"/>
          <w:lang w:val="en-GB" w:eastAsia="en-GB"/>
        </w:rPr>
        <w:t> </w:t>
      </w:r>
      <w:r w:rsidRPr="00E506F3">
        <w:rPr>
          <w:rFonts w:ascii="Century Gothic" w:eastAsia="Times New Roman" w:hAnsi="Century Gothic" w:cs="Calibri"/>
          <w:b/>
          <w:bCs/>
          <w:color w:val="FF00FF"/>
          <w:sz w:val="32"/>
          <w:szCs w:val="32"/>
          <w:lang w:val="en-GB" w:eastAsia="en-GB"/>
        </w:rPr>
        <w:t>E</w:t>
      </w:r>
    </w:p>
    <w:p w:rsidR="00E506F3" w:rsidRPr="00E506F3" w:rsidRDefault="00E506F3" w:rsidP="00E506F3">
      <w:pPr>
        <w:spacing w:after="0" w:line="240" w:lineRule="auto"/>
        <w:jc w:val="center"/>
        <w:rPr>
          <w:rFonts w:ascii="Century Gothic" w:hAnsi="Century Gothic" w:cs="Arial"/>
          <w:b/>
          <w:sz w:val="32"/>
          <w:szCs w:val="32"/>
        </w:rPr>
      </w:pPr>
      <w:r w:rsidRPr="00E506F3">
        <w:rPr>
          <w:rFonts w:ascii="Century Gothic" w:hAnsi="Century Gothic"/>
          <w:b/>
          <w:sz w:val="32"/>
          <w:szCs w:val="32"/>
        </w:rPr>
        <w:t>St. Bernadette’s Catholic Primary School</w:t>
      </w:r>
    </w:p>
    <w:p w:rsidR="00E506F3" w:rsidRDefault="00E506F3" w:rsidP="00E506F3">
      <w:pPr>
        <w:spacing w:after="0" w:line="240" w:lineRule="auto"/>
        <w:jc w:val="center"/>
        <w:rPr>
          <w:rFonts w:ascii="Century Gothic" w:hAnsi="Century Gothic"/>
          <w:b/>
          <w:sz w:val="28"/>
          <w:szCs w:val="28"/>
        </w:rPr>
      </w:pPr>
      <w:r w:rsidRPr="00E506F3">
        <w:rPr>
          <w:rFonts w:ascii="Century Gothic" w:hAnsi="Century Gothic"/>
          <w:b/>
          <w:sz w:val="28"/>
          <w:szCs w:val="28"/>
        </w:rPr>
        <w:t xml:space="preserve">JOB DESCRIPTION </w:t>
      </w:r>
    </w:p>
    <w:p w:rsidR="00BE115C" w:rsidRPr="00E506F3" w:rsidRDefault="00BE115C" w:rsidP="00E506F3">
      <w:pPr>
        <w:spacing w:after="0" w:line="240" w:lineRule="auto"/>
        <w:jc w:val="center"/>
        <w:rPr>
          <w:rFonts w:ascii="Century Gothic" w:hAnsi="Century Gothic"/>
          <w:b/>
          <w:sz w:val="28"/>
          <w:szCs w:val="28"/>
        </w:rPr>
      </w:pPr>
      <w:r>
        <w:rPr>
          <w:rFonts w:ascii="Century Gothic" w:hAnsi="Century Gothic"/>
          <w:b/>
          <w:sz w:val="28"/>
          <w:szCs w:val="28"/>
        </w:rPr>
        <w:t xml:space="preserve">FS2 Teacher Maternity Cover for 12 months starting </w:t>
      </w:r>
      <w:r w:rsidR="00824FEF">
        <w:rPr>
          <w:rFonts w:ascii="Century Gothic" w:hAnsi="Century Gothic"/>
          <w:b/>
          <w:sz w:val="28"/>
          <w:szCs w:val="28"/>
        </w:rPr>
        <w:t>after February H</w:t>
      </w:r>
      <w:bookmarkStart w:id="0" w:name="_GoBack"/>
      <w:bookmarkEnd w:id="0"/>
      <w:r w:rsidR="00824FEF">
        <w:rPr>
          <w:rFonts w:ascii="Century Gothic" w:hAnsi="Century Gothic"/>
          <w:b/>
          <w:sz w:val="28"/>
          <w:szCs w:val="28"/>
        </w:rPr>
        <w:t>alf Term</w:t>
      </w:r>
      <w:r>
        <w:rPr>
          <w:rFonts w:ascii="Century Gothic" w:hAnsi="Century Gothic"/>
          <w:b/>
          <w:sz w:val="28"/>
          <w:szCs w:val="28"/>
        </w:rPr>
        <w:t xml:space="preserve"> 2022</w:t>
      </w:r>
    </w:p>
    <w:p w:rsidR="00E506F3" w:rsidRPr="003E2B22" w:rsidRDefault="00E506F3" w:rsidP="00E506F3">
      <w:pPr>
        <w:spacing w:after="0" w:line="240" w:lineRule="auto"/>
        <w:jc w:val="center"/>
        <w:rPr>
          <w:rFonts w:ascii="Century Gothic" w:hAnsi="Century Gothic"/>
          <w:b/>
          <w:sz w:val="24"/>
          <w:szCs w:val="28"/>
        </w:rPr>
      </w:pPr>
    </w:p>
    <w:p w:rsidR="00E506F3" w:rsidRPr="003E2B22" w:rsidRDefault="00072DBE" w:rsidP="00E506F3">
      <w:pPr>
        <w:spacing w:after="0" w:line="240" w:lineRule="auto"/>
        <w:jc w:val="center"/>
        <w:rPr>
          <w:rFonts w:ascii="Century Gothic" w:hAnsi="Century Gothic"/>
          <w:sz w:val="24"/>
        </w:rPr>
      </w:pPr>
      <w:r>
        <w:rPr>
          <w:rFonts w:ascii="Century Gothic" w:hAnsi="Century Gothic"/>
          <w:sz w:val="24"/>
        </w:rPr>
        <w:t>Job Description: Early Years</w:t>
      </w:r>
      <w:r w:rsidR="00E506F3" w:rsidRPr="003E2B22">
        <w:rPr>
          <w:rFonts w:ascii="Century Gothic" w:hAnsi="Century Gothic"/>
          <w:sz w:val="24"/>
        </w:rPr>
        <w:t xml:space="preserve"> (QTS)</w:t>
      </w:r>
    </w:p>
    <w:p w:rsidR="00E506F3" w:rsidRPr="003E2B22" w:rsidRDefault="00E506F3" w:rsidP="00E506F3">
      <w:pPr>
        <w:spacing w:after="0" w:line="240" w:lineRule="auto"/>
        <w:jc w:val="center"/>
        <w:rPr>
          <w:rFonts w:ascii="Century Gothic" w:hAnsi="Century Gothic"/>
          <w:sz w:val="24"/>
        </w:rPr>
      </w:pPr>
      <w:r w:rsidRPr="003E2B22">
        <w:rPr>
          <w:rFonts w:ascii="Century Gothic" w:hAnsi="Century Gothic"/>
          <w:sz w:val="24"/>
        </w:rPr>
        <w:t xml:space="preserve"> </w:t>
      </w:r>
      <w:proofErr w:type="spellStart"/>
      <w:r w:rsidRPr="003E2B22">
        <w:rPr>
          <w:rFonts w:ascii="Century Gothic" w:hAnsi="Century Gothic"/>
          <w:sz w:val="24"/>
        </w:rPr>
        <w:t>Payscale</w:t>
      </w:r>
      <w:proofErr w:type="spellEnd"/>
      <w:r w:rsidRPr="003E2B22">
        <w:rPr>
          <w:rFonts w:ascii="Century Gothic" w:hAnsi="Century Gothic"/>
          <w:sz w:val="24"/>
        </w:rPr>
        <w:t>: Main Pay Scale</w:t>
      </w:r>
      <w:r w:rsidR="00072DBE">
        <w:rPr>
          <w:rFonts w:ascii="Century Gothic" w:hAnsi="Century Gothic"/>
          <w:sz w:val="24"/>
        </w:rPr>
        <w:t>/Upper Pay Scale applications welcomed</w:t>
      </w:r>
      <w:r w:rsidRPr="003E2B22">
        <w:rPr>
          <w:rFonts w:ascii="Century Gothic" w:hAnsi="Century Gothic"/>
          <w:sz w:val="24"/>
        </w:rPr>
        <w:t xml:space="preserve"> </w:t>
      </w:r>
    </w:p>
    <w:p w:rsidR="00E506F3" w:rsidRPr="003E2B22" w:rsidRDefault="00E506F3" w:rsidP="00E506F3">
      <w:pPr>
        <w:spacing w:after="0" w:line="240" w:lineRule="auto"/>
        <w:jc w:val="center"/>
        <w:rPr>
          <w:rFonts w:ascii="Century Gothic" w:hAnsi="Century Gothic"/>
          <w:sz w:val="24"/>
        </w:rPr>
      </w:pPr>
      <w:r w:rsidRPr="003E2B22">
        <w:rPr>
          <w:rFonts w:ascii="Century Gothic" w:hAnsi="Century Gothic"/>
          <w:sz w:val="24"/>
        </w:rPr>
        <w:t xml:space="preserve">Reports to: Headteacher / Deputy Headteacher </w:t>
      </w:r>
    </w:p>
    <w:p w:rsidR="00E506F3" w:rsidRPr="00E506F3" w:rsidRDefault="00E506F3" w:rsidP="00E506F3">
      <w:pPr>
        <w:spacing w:after="0" w:line="240" w:lineRule="auto"/>
        <w:jc w:val="center"/>
        <w:rPr>
          <w:rFonts w:ascii="Century Gothic" w:hAnsi="Century Gothic"/>
          <w:sz w:val="24"/>
          <w:szCs w:val="24"/>
        </w:rPr>
      </w:pPr>
    </w:p>
    <w:p w:rsidR="00E506F3" w:rsidRPr="00E506F3" w:rsidRDefault="00E506F3" w:rsidP="00E506F3">
      <w:pPr>
        <w:spacing w:after="0" w:line="240" w:lineRule="auto"/>
        <w:jc w:val="center"/>
        <w:rPr>
          <w:rFonts w:ascii="Century Gothic" w:hAnsi="Century Gothic"/>
          <w:sz w:val="24"/>
          <w:szCs w:val="24"/>
        </w:rPr>
      </w:pPr>
      <w:r w:rsidRPr="00E506F3">
        <w:rPr>
          <w:rFonts w:ascii="Century Gothic" w:hAnsi="Century Gothic"/>
          <w:sz w:val="24"/>
          <w:szCs w:val="24"/>
        </w:rPr>
        <w:t xml:space="preserve">This appointment is with the governors of the school under the terms of the Catholic Education Service contract signed with the governors as employers. </w:t>
      </w:r>
    </w:p>
    <w:p w:rsidR="00E506F3" w:rsidRPr="00E506F3" w:rsidRDefault="00E506F3" w:rsidP="00E506F3">
      <w:pPr>
        <w:spacing w:after="0" w:line="240" w:lineRule="auto"/>
        <w:jc w:val="center"/>
        <w:rPr>
          <w:rFonts w:ascii="Century Gothic" w:hAnsi="Century Gothic"/>
          <w:sz w:val="24"/>
          <w:szCs w:val="24"/>
        </w:rPr>
      </w:pPr>
    </w:p>
    <w:p w:rsidR="00E506F3" w:rsidRPr="00E506F3" w:rsidRDefault="00E506F3" w:rsidP="00E506F3">
      <w:pPr>
        <w:spacing w:after="0" w:line="240" w:lineRule="auto"/>
        <w:jc w:val="center"/>
        <w:rPr>
          <w:rFonts w:ascii="Century Gothic" w:hAnsi="Century Gothic"/>
          <w:sz w:val="24"/>
          <w:szCs w:val="24"/>
        </w:rPr>
      </w:pPr>
      <w:r w:rsidRPr="00E506F3">
        <w:rPr>
          <w:rFonts w:ascii="Century Gothic" w:hAnsi="Century Gothic"/>
          <w:sz w:val="24"/>
          <w:szCs w:val="24"/>
        </w:rPr>
        <w:t xml:space="preserve">The governors will seek to appoint a teacher who, by personal example and professional leadership, will ensure that the Catholic ethos, rooted in the teachings of Jesus Christ and the Catholic Church, permeates all aspects of the life at the school. </w:t>
      </w:r>
    </w:p>
    <w:p w:rsidR="00E506F3" w:rsidRDefault="00E506F3" w:rsidP="00E506F3">
      <w:pPr>
        <w:spacing w:after="0" w:line="240" w:lineRule="auto"/>
        <w:rPr>
          <w:rFonts w:ascii="Century Gothic" w:hAnsi="Century Gothic"/>
          <w:b/>
          <w:sz w:val="24"/>
          <w:szCs w:val="24"/>
        </w:rPr>
      </w:pPr>
      <w:r w:rsidRPr="00E506F3">
        <w:rPr>
          <w:rFonts w:ascii="Century Gothic" w:hAnsi="Century Gothic"/>
          <w:b/>
          <w:sz w:val="24"/>
          <w:szCs w:val="24"/>
        </w:rPr>
        <w:t>Key areas</w:t>
      </w:r>
      <w:r>
        <w:rPr>
          <w:rFonts w:ascii="Century Gothic" w:hAnsi="Century Gothic"/>
          <w:b/>
          <w:sz w:val="24"/>
          <w:szCs w:val="24"/>
        </w:rPr>
        <w:t>:</w:t>
      </w:r>
    </w:p>
    <w:p w:rsidR="00E506F3" w:rsidRPr="00E506F3" w:rsidRDefault="00E506F3" w:rsidP="00E506F3">
      <w:pPr>
        <w:spacing w:after="0" w:line="240" w:lineRule="auto"/>
        <w:rPr>
          <w:rFonts w:ascii="Century Gothic" w:hAnsi="Century Gothic"/>
          <w:b/>
          <w:sz w:val="24"/>
          <w:szCs w:val="24"/>
        </w:rPr>
      </w:pPr>
    </w:p>
    <w:p w:rsidR="00E506F3" w:rsidRDefault="00E506F3" w:rsidP="00E506F3">
      <w:pPr>
        <w:spacing w:after="0" w:line="240" w:lineRule="auto"/>
        <w:rPr>
          <w:rFonts w:ascii="Century Gothic" w:hAnsi="Century Gothic"/>
          <w:sz w:val="24"/>
          <w:szCs w:val="24"/>
        </w:rPr>
      </w:pPr>
      <w:r w:rsidRPr="00E506F3">
        <w:rPr>
          <w:rFonts w:ascii="Century Gothic" w:hAnsi="Century Gothic"/>
          <w:sz w:val="24"/>
          <w:szCs w:val="24"/>
        </w:rPr>
        <w:t xml:space="preserve"> </w:t>
      </w:r>
      <w:r w:rsidRPr="00E506F3">
        <w:rPr>
          <w:rFonts w:ascii="Century Gothic" w:hAnsi="Century Gothic"/>
          <w:sz w:val="24"/>
          <w:szCs w:val="24"/>
        </w:rPr>
        <w:sym w:font="Symbol" w:char="F0B7"/>
      </w:r>
      <w:r w:rsidRPr="00E506F3">
        <w:rPr>
          <w:rFonts w:ascii="Century Gothic" w:hAnsi="Century Gothic"/>
          <w:sz w:val="24"/>
          <w:szCs w:val="24"/>
        </w:rPr>
        <w:t xml:space="preserve"> Plan, deli</w:t>
      </w:r>
      <w:r w:rsidR="003E2B22">
        <w:rPr>
          <w:rFonts w:ascii="Century Gothic" w:hAnsi="Century Gothic"/>
          <w:sz w:val="24"/>
          <w:szCs w:val="24"/>
        </w:rPr>
        <w:t xml:space="preserve">ver, assess and review the EYFS </w:t>
      </w:r>
      <w:r w:rsidRPr="00E506F3">
        <w:rPr>
          <w:rFonts w:ascii="Century Gothic" w:hAnsi="Century Gothic"/>
          <w:sz w:val="24"/>
          <w:szCs w:val="24"/>
        </w:rPr>
        <w:t xml:space="preserve">curriculum to ensure it is broad and balanced, supports the effective development of all aspects of ‘Development Matters’ and provides stimulating and varied learning / play opportunities for all children. </w:t>
      </w:r>
    </w:p>
    <w:p w:rsidR="003E2B22" w:rsidRPr="00E506F3" w:rsidRDefault="003E2B22" w:rsidP="00E506F3">
      <w:pPr>
        <w:spacing w:after="0" w:line="240" w:lineRule="auto"/>
        <w:rPr>
          <w:rFonts w:ascii="Century Gothic" w:hAnsi="Century Gothic"/>
          <w:sz w:val="24"/>
          <w:szCs w:val="24"/>
        </w:rPr>
      </w:pPr>
    </w:p>
    <w:p w:rsidR="00E506F3" w:rsidRDefault="00E506F3" w:rsidP="00E506F3">
      <w:pPr>
        <w:spacing w:after="0" w:line="240" w:lineRule="auto"/>
        <w:rPr>
          <w:rFonts w:ascii="Century Gothic" w:hAnsi="Century Gothic"/>
          <w:sz w:val="24"/>
          <w:szCs w:val="24"/>
        </w:rPr>
      </w:pPr>
      <w:r w:rsidRPr="00E506F3">
        <w:rPr>
          <w:rFonts w:ascii="Century Gothic" w:hAnsi="Century Gothic"/>
          <w:sz w:val="24"/>
          <w:szCs w:val="24"/>
        </w:rPr>
        <w:sym w:font="Symbol" w:char="F0B7"/>
      </w:r>
      <w:r w:rsidRPr="00E506F3">
        <w:rPr>
          <w:rFonts w:ascii="Century Gothic" w:hAnsi="Century Gothic"/>
          <w:sz w:val="24"/>
          <w:szCs w:val="24"/>
        </w:rPr>
        <w:t xml:space="preserve"> Ensure accurate base line assessments are made and ongoing assessments are kept to ensure each child’s ‘learning journey’ is captured and ongoing learning experiences provided.</w:t>
      </w:r>
    </w:p>
    <w:p w:rsidR="003E2B22" w:rsidRPr="00E506F3" w:rsidRDefault="003E2B22" w:rsidP="00E506F3">
      <w:pPr>
        <w:spacing w:after="0" w:line="240" w:lineRule="auto"/>
        <w:rPr>
          <w:rFonts w:ascii="Century Gothic" w:hAnsi="Century Gothic"/>
          <w:sz w:val="24"/>
          <w:szCs w:val="24"/>
        </w:rPr>
      </w:pPr>
    </w:p>
    <w:p w:rsidR="00E506F3" w:rsidRDefault="00E506F3" w:rsidP="00E506F3">
      <w:pPr>
        <w:spacing w:after="0" w:line="240" w:lineRule="auto"/>
        <w:rPr>
          <w:rFonts w:ascii="Century Gothic" w:hAnsi="Century Gothic"/>
          <w:sz w:val="24"/>
          <w:szCs w:val="24"/>
        </w:rPr>
      </w:pPr>
      <w:r w:rsidRPr="00E506F3">
        <w:rPr>
          <w:rFonts w:ascii="Century Gothic" w:hAnsi="Century Gothic"/>
          <w:sz w:val="24"/>
          <w:szCs w:val="24"/>
        </w:rPr>
        <w:t xml:space="preserve"> </w:t>
      </w:r>
      <w:r w:rsidRPr="00E506F3">
        <w:rPr>
          <w:rFonts w:ascii="Century Gothic" w:hAnsi="Century Gothic"/>
          <w:sz w:val="24"/>
          <w:szCs w:val="24"/>
        </w:rPr>
        <w:sym w:font="Symbol" w:char="F0B7"/>
      </w:r>
      <w:r w:rsidRPr="00E506F3">
        <w:rPr>
          <w:rFonts w:ascii="Century Gothic" w:hAnsi="Century Gothic"/>
          <w:sz w:val="24"/>
          <w:szCs w:val="24"/>
        </w:rPr>
        <w:t xml:space="preserve"> Ensure appropriate differentiation and environmental adaptations are made in order to meet the individual needs of all children. </w:t>
      </w:r>
    </w:p>
    <w:p w:rsidR="003E2B22" w:rsidRPr="00E506F3" w:rsidRDefault="003E2B22" w:rsidP="00E506F3">
      <w:pPr>
        <w:spacing w:after="0" w:line="240" w:lineRule="auto"/>
        <w:rPr>
          <w:rFonts w:ascii="Century Gothic" w:hAnsi="Century Gothic"/>
          <w:sz w:val="24"/>
          <w:szCs w:val="24"/>
        </w:rPr>
      </w:pPr>
    </w:p>
    <w:p w:rsidR="00E506F3" w:rsidRDefault="00E506F3" w:rsidP="00E506F3">
      <w:pPr>
        <w:spacing w:after="0" w:line="240" w:lineRule="auto"/>
        <w:rPr>
          <w:rFonts w:ascii="Century Gothic" w:hAnsi="Century Gothic"/>
          <w:sz w:val="24"/>
          <w:szCs w:val="24"/>
        </w:rPr>
      </w:pPr>
      <w:r w:rsidRPr="00E506F3">
        <w:rPr>
          <w:rFonts w:ascii="Century Gothic" w:hAnsi="Century Gothic"/>
          <w:sz w:val="24"/>
          <w:szCs w:val="24"/>
        </w:rPr>
        <w:sym w:font="Symbol" w:char="F0B7"/>
      </w:r>
      <w:r w:rsidRPr="00E506F3">
        <w:rPr>
          <w:rFonts w:ascii="Century Gothic" w:hAnsi="Century Gothic"/>
          <w:sz w:val="24"/>
          <w:szCs w:val="24"/>
        </w:rPr>
        <w:t xml:space="preserve"> Ensure the safety and well-being of all children. </w:t>
      </w:r>
    </w:p>
    <w:p w:rsidR="003E2B22" w:rsidRPr="00E506F3" w:rsidRDefault="003E2B22" w:rsidP="00E506F3">
      <w:pPr>
        <w:spacing w:after="0" w:line="240" w:lineRule="auto"/>
        <w:rPr>
          <w:rFonts w:ascii="Century Gothic" w:hAnsi="Century Gothic"/>
          <w:sz w:val="24"/>
          <w:szCs w:val="24"/>
        </w:rPr>
      </w:pPr>
    </w:p>
    <w:p w:rsidR="00E506F3" w:rsidRDefault="00E506F3" w:rsidP="00E506F3">
      <w:pPr>
        <w:spacing w:after="0" w:line="240" w:lineRule="auto"/>
        <w:rPr>
          <w:rFonts w:ascii="Century Gothic" w:hAnsi="Century Gothic"/>
          <w:sz w:val="24"/>
          <w:szCs w:val="24"/>
        </w:rPr>
      </w:pPr>
      <w:r w:rsidRPr="00E506F3">
        <w:rPr>
          <w:rFonts w:ascii="Century Gothic" w:hAnsi="Century Gothic"/>
          <w:sz w:val="24"/>
          <w:szCs w:val="24"/>
        </w:rPr>
        <w:sym w:font="Symbol" w:char="F0B7"/>
      </w:r>
      <w:r w:rsidRPr="00E506F3">
        <w:rPr>
          <w:rFonts w:ascii="Century Gothic" w:hAnsi="Century Gothic"/>
          <w:sz w:val="24"/>
          <w:szCs w:val="24"/>
        </w:rPr>
        <w:t xml:space="preserve"> Take responsibility for the implementation and monitoring of an effective key person system. </w:t>
      </w:r>
    </w:p>
    <w:p w:rsidR="003E2B22" w:rsidRDefault="003E2B22" w:rsidP="00E506F3">
      <w:pPr>
        <w:spacing w:after="0" w:line="240" w:lineRule="auto"/>
        <w:rPr>
          <w:rFonts w:ascii="Century Gothic" w:hAnsi="Century Gothic"/>
          <w:sz w:val="24"/>
          <w:szCs w:val="24"/>
        </w:rPr>
      </w:pPr>
    </w:p>
    <w:p w:rsidR="00E506F3" w:rsidRPr="00E506F3" w:rsidRDefault="00E506F3" w:rsidP="00E506F3">
      <w:pPr>
        <w:spacing w:after="0" w:line="240" w:lineRule="auto"/>
        <w:rPr>
          <w:rFonts w:ascii="Century Gothic" w:hAnsi="Century Gothic"/>
          <w:b/>
          <w:sz w:val="24"/>
          <w:szCs w:val="24"/>
        </w:rPr>
      </w:pPr>
      <w:r w:rsidRPr="00E506F3">
        <w:rPr>
          <w:rFonts w:ascii="Century Gothic" w:hAnsi="Century Gothic"/>
          <w:sz w:val="24"/>
          <w:szCs w:val="24"/>
        </w:rPr>
        <w:sym w:font="Symbol" w:char="F0B7"/>
      </w:r>
      <w:r w:rsidRPr="00E506F3">
        <w:rPr>
          <w:rFonts w:ascii="Century Gothic" w:hAnsi="Century Gothic"/>
          <w:sz w:val="24"/>
          <w:szCs w:val="24"/>
        </w:rPr>
        <w:t xml:space="preserve"> Take an active role in the wider life of the school to</w:t>
      </w:r>
    </w:p>
    <w:p w:rsidR="00E506F3" w:rsidRPr="00E506F3" w:rsidRDefault="00E506F3" w:rsidP="00E506F3">
      <w:pPr>
        <w:jc w:val="center"/>
        <w:rPr>
          <w:rFonts w:ascii="Century Gothic" w:hAnsi="Century Gothic"/>
          <w:sz w:val="28"/>
        </w:rPr>
      </w:pPr>
    </w:p>
    <w:p w:rsidR="00E506F3" w:rsidRDefault="00E506F3" w:rsidP="00E506F3">
      <w:pPr>
        <w:rPr>
          <w:rFonts w:ascii="Century Gothic" w:hAnsi="Century Gothic"/>
        </w:rPr>
      </w:pPr>
    </w:p>
    <w:p w:rsidR="00E506F3" w:rsidRDefault="00E506F3" w:rsidP="00E506F3">
      <w:pPr>
        <w:rPr>
          <w:rFonts w:ascii="Century Gothic" w:hAnsi="Century Gothic"/>
        </w:rPr>
      </w:pPr>
    </w:p>
    <w:p w:rsidR="003E2B22" w:rsidRDefault="003E2B22" w:rsidP="00E506F3">
      <w:pPr>
        <w:rPr>
          <w:rFonts w:ascii="Century Gothic" w:hAnsi="Century Gothic"/>
        </w:rPr>
      </w:pPr>
    </w:p>
    <w:p w:rsidR="00E506F3" w:rsidRPr="00E506F3" w:rsidRDefault="00E506F3" w:rsidP="00E506F3">
      <w:pPr>
        <w:rPr>
          <w:rFonts w:ascii="Century Gothic" w:hAnsi="Century Gothic"/>
          <w:b/>
        </w:rPr>
      </w:pPr>
      <w:r w:rsidRPr="00E506F3">
        <w:rPr>
          <w:rFonts w:ascii="Century Gothic" w:hAnsi="Century Gothic"/>
          <w:b/>
        </w:rPr>
        <w:t xml:space="preserve">Main duties and responsibilities specifically relating to the EYFS: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Lead and deliver high quality te</w:t>
      </w:r>
      <w:r w:rsidR="003E2B22">
        <w:rPr>
          <w:rFonts w:ascii="Century Gothic" w:hAnsi="Century Gothic"/>
        </w:rPr>
        <w:t xml:space="preserve">aching and learning experiences, </w:t>
      </w:r>
      <w:r w:rsidRPr="00E506F3">
        <w:rPr>
          <w:rFonts w:ascii="Century Gothic" w:hAnsi="Century Gothic"/>
        </w:rPr>
        <w:t>as well as set, share and model high pupil expectations to all staff.</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Be able to set clear learning targets for each child, based on their prior attainment.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Provide a stimulating classroom environment, where resources can be accessed appropriately by all children.</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Keep appropriate and efficient records, integrating formative and summative assessment into weekly and termly planning.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w:t>
      </w:r>
      <w:proofErr w:type="spellStart"/>
      <w:r w:rsidRPr="00E506F3">
        <w:rPr>
          <w:rFonts w:ascii="Century Gothic" w:hAnsi="Century Gothic"/>
        </w:rPr>
        <w:t>Organise</w:t>
      </w:r>
      <w:proofErr w:type="spellEnd"/>
      <w:r w:rsidRPr="00E506F3">
        <w:rPr>
          <w:rFonts w:ascii="Century Gothic" w:hAnsi="Century Gothic"/>
        </w:rPr>
        <w:t xml:space="preserve"> resources and consider any further resource needs as well as their effective placement.</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By working with parents, report on the development, progress and attainment of children through parent discussions.</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In accordance with the school's </w:t>
      </w:r>
      <w:proofErr w:type="spellStart"/>
      <w:r w:rsidRPr="00E506F3">
        <w:rPr>
          <w:rFonts w:ascii="Century Gothic" w:hAnsi="Century Gothic"/>
        </w:rPr>
        <w:t>behaviour</w:t>
      </w:r>
      <w:proofErr w:type="spellEnd"/>
      <w:r w:rsidRPr="00E506F3">
        <w:rPr>
          <w:rFonts w:ascii="Century Gothic" w:hAnsi="Century Gothic"/>
        </w:rPr>
        <w:t xml:space="preserve"> policy, maintain good order and discipline amongst children.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Liaise with the School’s Designated Safeguarding Lead as required and ensure the school’s safeguarding and child protection procedures are fully understood and implemented by all staff.</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Liaise with the school’s Special Educational Ne</w:t>
      </w:r>
      <w:r w:rsidR="00BE115C">
        <w:rPr>
          <w:rFonts w:ascii="Century Gothic" w:hAnsi="Century Gothic"/>
        </w:rPr>
        <w:t xml:space="preserve">eds </w:t>
      </w:r>
      <w:r w:rsidR="00BE115C" w:rsidRPr="00E506F3">
        <w:rPr>
          <w:rFonts w:ascii="Century Gothic" w:hAnsi="Century Gothic"/>
        </w:rPr>
        <w:t>coordinator</w:t>
      </w:r>
      <w:r w:rsidRPr="00E506F3">
        <w:rPr>
          <w:rFonts w:ascii="Century Gothic" w:hAnsi="Century Gothic"/>
        </w:rPr>
        <w:t xml:space="preserve"> regarding any potential early developmental concerns, liaise and work with specialist outside agencies and ensure appropriate support and intervention is identified and quickly implemented.</w:t>
      </w:r>
    </w:p>
    <w:p w:rsidR="00E506F3" w:rsidRPr="00E506F3" w:rsidRDefault="00E506F3" w:rsidP="00E506F3">
      <w:pPr>
        <w:rPr>
          <w:rFonts w:ascii="Century Gothic" w:hAnsi="Century Gothic"/>
          <w:b/>
        </w:rPr>
      </w:pPr>
      <w:r w:rsidRPr="00E506F3">
        <w:rPr>
          <w:rFonts w:ascii="Century Gothic" w:hAnsi="Century Gothic"/>
          <w:b/>
        </w:rPr>
        <w:t xml:space="preserve"> General: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Support the aims, vision and ethos of the school.</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Maintain a good up to date knowledge and understanding of the range of teaching, learning and </w:t>
      </w:r>
      <w:proofErr w:type="spellStart"/>
      <w:r w:rsidRPr="00E506F3">
        <w:rPr>
          <w:rFonts w:ascii="Century Gothic" w:hAnsi="Century Gothic"/>
        </w:rPr>
        <w:t>behaviour</w:t>
      </w:r>
      <w:proofErr w:type="spellEnd"/>
      <w:r w:rsidRPr="00E506F3">
        <w:rPr>
          <w:rFonts w:ascii="Century Gothic" w:hAnsi="Century Gothic"/>
        </w:rPr>
        <w:t xml:space="preserve"> management strategies used and know how to use and adapt them.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Demonstrate a good understanding of classroom management and how it impacts on children’s learning. </w:t>
      </w:r>
    </w:p>
    <w:p w:rsidR="00E506F3" w:rsidRPr="00E506F3" w:rsidRDefault="00E506F3" w:rsidP="00E506F3">
      <w:pPr>
        <w:rPr>
          <w:rFonts w:ascii="Century Gothic" w:hAnsi="Century Gothic"/>
          <w:sz w:val="28"/>
        </w:rPr>
      </w:pPr>
      <w:r w:rsidRPr="00E506F3">
        <w:rPr>
          <w:rFonts w:ascii="Century Gothic" w:hAnsi="Century Gothic"/>
        </w:rPr>
        <w:sym w:font="Symbol" w:char="F0B7"/>
      </w:r>
      <w:r w:rsidRPr="00E506F3">
        <w:rPr>
          <w:rFonts w:ascii="Century Gothic" w:hAnsi="Century Gothic"/>
        </w:rPr>
        <w:t xml:space="preserve"> Comply with all the school policies and procedures including those related to child protection, equal opportunities, health and safety, confidentiality and data protection; reporting concerns to appropriate persons.</w:t>
      </w:r>
    </w:p>
    <w:p w:rsidR="00E506F3" w:rsidRDefault="00E506F3" w:rsidP="00E506F3">
      <w:pPr>
        <w:rPr>
          <w:rFonts w:ascii="Century Gothic" w:hAnsi="Century Gothic"/>
        </w:rPr>
      </w:pPr>
      <w:r w:rsidRPr="00E506F3">
        <w:rPr>
          <w:rFonts w:ascii="Century Gothic" w:hAnsi="Century Gothic"/>
        </w:rPr>
        <w:lastRenderedPageBreak/>
        <w:sym w:font="Symbol" w:char="F0B7"/>
      </w:r>
      <w:r w:rsidRPr="00E506F3">
        <w:rPr>
          <w:rFonts w:ascii="Century Gothic" w:hAnsi="Century Gothic"/>
        </w:rPr>
        <w:t xml:space="preserve"> Work as part of a whole school team to help raise the standards of learning through an active role in the production, monitoring and evaluation of the School Improvement Plan and School Self Evaluation. </w:t>
      </w:r>
    </w:p>
    <w:p w:rsidR="003E2B22"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Lead or support the development of an area of the curriculum / school.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Participate in weekly staff meetings and school INSET days.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Participate in and support the effective appraisal and professional development of both yourself and other staff in school. </w:t>
      </w:r>
    </w:p>
    <w:p w:rsidR="00E506F3" w:rsidRP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Undertake any other duties as may be reasonably required by the Headteacher or Governors. </w:t>
      </w:r>
    </w:p>
    <w:p w:rsidR="00E506F3" w:rsidRPr="00E506F3" w:rsidRDefault="00E506F3" w:rsidP="00E506F3">
      <w:pPr>
        <w:rPr>
          <w:rFonts w:ascii="Century Gothic" w:hAnsi="Century Gothic"/>
          <w:b/>
        </w:rPr>
      </w:pPr>
      <w:r w:rsidRPr="00E506F3">
        <w:rPr>
          <w:rFonts w:ascii="Century Gothic" w:hAnsi="Century Gothic"/>
          <w:b/>
        </w:rPr>
        <w:t>Personal Development and Well Being:</w:t>
      </w:r>
    </w:p>
    <w:p w:rsid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Be proactive in matters in relation to Health and Safety.</w:t>
      </w:r>
    </w:p>
    <w:p w:rsidR="00E506F3" w:rsidRP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Model and encourage a strong commitment to training and ongoing professional development, keeping up to date with recent developments and initiatives, particularly those relating to Early Years</w:t>
      </w:r>
      <w:r w:rsidR="00072DBE">
        <w:rPr>
          <w:rFonts w:ascii="Century Gothic" w:hAnsi="Century Gothic"/>
        </w:rPr>
        <w:t>/KS1</w:t>
      </w:r>
      <w:r w:rsidRPr="00E506F3">
        <w:rPr>
          <w:rFonts w:ascii="Century Gothic" w:hAnsi="Century Gothic"/>
        </w:rPr>
        <w:t xml:space="preserve"> practice.</w:t>
      </w:r>
    </w:p>
    <w:p w:rsidR="00E506F3" w:rsidRPr="00E506F3" w:rsidRDefault="00E506F3" w:rsidP="00E506F3">
      <w:pPr>
        <w:rPr>
          <w:rFonts w:ascii="Century Gothic" w:hAnsi="Century Gothic"/>
        </w:rPr>
      </w:pPr>
      <w:r w:rsidRPr="00E506F3">
        <w:rPr>
          <w:rFonts w:ascii="Century Gothic" w:hAnsi="Century Gothic"/>
        </w:rPr>
        <w:t xml:space="preserve"> </w:t>
      </w:r>
      <w:r w:rsidRPr="00E506F3">
        <w:rPr>
          <w:rFonts w:ascii="Century Gothic" w:hAnsi="Century Gothic"/>
        </w:rPr>
        <w:sym w:font="Symbol" w:char="F0B7"/>
      </w:r>
      <w:r w:rsidRPr="00E506F3">
        <w:rPr>
          <w:rFonts w:ascii="Century Gothic" w:hAnsi="Century Gothic"/>
        </w:rPr>
        <w:t xml:space="preserve"> Maintain an understanding of current Government initiatives. </w:t>
      </w:r>
    </w:p>
    <w:p w:rsid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Maintain a strong commitment to working within the school’s ‘team’ ethos. </w:t>
      </w:r>
    </w:p>
    <w:p w:rsidR="007F1DEB" w:rsidRPr="00E506F3" w:rsidRDefault="00E506F3" w:rsidP="00E506F3">
      <w:pPr>
        <w:rPr>
          <w:rFonts w:ascii="Century Gothic" w:hAnsi="Century Gothic"/>
        </w:rPr>
      </w:pPr>
      <w:r w:rsidRPr="00E506F3">
        <w:rPr>
          <w:rFonts w:ascii="Century Gothic" w:hAnsi="Century Gothic"/>
        </w:rPr>
        <w:sym w:font="Symbol" w:char="F0B7"/>
      </w:r>
      <w:r w:rsidRPr="00E506F3">
        <w:rPr>
          <w:rFonts w:ascii="Century Gothic" w:hAnsi="Century Gothic"/>
        </w:rPr>
        <w:t xml:space="preserve"> Set a good example in terms of dress, punctuality and attendance.</w:t>
      </w:r>
    </w:p>
    <w:sectPr w:rsidR="007F1DEB" w:rsidRPr="00E50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F3"/>
    <w:rsid w:val="00072DBE"/>
    <w:rsid w:val="003E2B22"/>
    <w:rsid w:val="007F1DEB"/>
    <w:rsid w:val="00824FEF"/>
    <w:rsid w:val="00BE115C"/>
    <w:rsid w:val="00E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F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F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F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F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1308C44</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Jones</dc:creator>
  <cp:lastModifiedBy>Miss Jones</cp:lastModifiedBy>
  <cp:revision>3</cp:revision>
  <dcterms:created xsi:type="dcterms:W3CDTF">2021-11-04T10:26:00Z</dcterms:created>
  <dcterms:modified xsi:type="dcterms:W3CDTF">2021-11-09T10:56:00Z</dcterms:modified>
</cp:coreProperties>
</file>